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19F46768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</w:t>
      </w:r>
      <w:r w:rsidR="007A4AB9">
        <w:rPr>
          <w:rFonts w:ascii="Times New Roman" w:hAnsi="Times New Roman" w:cs="Times New Roman"/>
          <w:b/>
          <w:bCs/>
          <w:lang w:eastAsia="zh-CN"/>
        </w:rPr>
        <w:t>10</w:t>
      </w:r>
      <w:r w:rsidR="0053023A">
        <w:rPr>
          <w:rFonts w:ascii="Times New Roman" w:hAnsi="Times New Roman" w:cs="Times New Roman"/>
          <w:b/>
          <w:bCs/>
          <w:lang w:eastAsia="zh-CN"/>
        </w:rPr>
        <w:t>/202</w:t>
      </w:r>
      <w:r w:rsidR="007A4AB9">
        <w:rPr>
          <w:rFonts w:ascii="Times New Roman" w:hAnsi="Times New Roman" w:cs="Times New Roman"/>
          <w:b/>
          <w:bCs/>
          <w:lang w:eastAsia="zh-CN"/>
        </w:rPr>
        <w:t>6</w:t>
      </w:r>
      <w:r w:rsidR="0053023A">
        <w:rPr>
          <w:rFonts w:ascii="Times New Roman" w:hAnsi="Times New Roman" w:cs="Times New Roman"/>
          <w:b/>
          <w:bCs/>
          <w:lang w:eastAsia="zh-CN"/>
        </w:rPr>
        <w:t>/SL</w:t>
      </w:r>
    </w:p>
    <w:p w14:paraId="6AFDA22E" w14:textId="3C52CBEE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AD28F9">
        <w:rPr>
          <w:rFonts w:ascii="Times New Roman" w:hAnsi="Times New Roman" w:cs="Times New Roman"/>
          <w:b/>
          <w:bCs/>
          <w:lang w:eastAsia="zh-CN"/>
        </w:rPr>
        <w:t>3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EC4744B" w14:textId="7C7B99A5" w:rsidR="0053023A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Pakiet nr </w:t>
      </w:r>
      <w:r w:rsidR="00AD28F9">
        <w:rPr>
          <w:rFonts w:ascii="Times New Roman" w:hAnsi="Times New Roman" w:cs="Times New Roman"/>
          <w:b/>
          <w:bCs/>
        </w:rPr>
        <w:t>3</w:t>
      </w:r>
      <w:r w:rsidR="007A4AB9">
        <w:rPr>
          <w:rFonts w:ascii="Times New Roman" w:hAnsi="Times New Roman" w:cs="Times New Roman"/>
          <w:b/>
          <w:bCs/>
        </w:rPr>
        <w:t xml:space="preserve">- </w:t>
      </w:r>
      <w:r w:rsidR="003C682E">
        <w:rPr>
          <w:rFonts w:ascii="Times New Roman" w:hAnsi="Times New Roman" w:cs="Times New Roman"/>
          <w:b/>
          <w:bCs/>
        </w:rPr>
        <w:t>M</w:t>
      </w:r>
      <w:r w:rsidR="00493A30">
        <w:rPr>
          <w:rFonts w:ascii="Times New Roman" w:hAnsi="Times New Roman" w:cs="Times New Roman"/>
          <w:b/>
          <w:bCs/>
        </w:rPr>
        <w:t xml:space="preserve">onitor telemetryczny (10+ przyłącze do serwera)- </w:t>
      </w:r>
      <w:r w:rsidR="007A4AB9">
        <w:rPr>
          <w:rFonts w:ascii="Times New Roman" w:hAnsi="Times New Roman" w:cs="Times New Roman"/>
          <w:b/>
          <w:bCs/>
        </w:rPr>
        <w:t>1 kpl.</w:t>
      </w:r>
      <w:r w:rsidRPr="0053574F">
        <w:rPr>
          <w:rFonts w:ascii="Times New Roman" w:hAnsi="Times New Roman" w:cs="Times New Roman"/>
          <w:b/>
          <w:bCs/>
        </w:rPr>
        <w:t xml:space="preserve"> </w:t>
      </w:r>
    </w:p>
    <w:p w14:paraId="31BC2815" w14:textId="77777777" w:rsidR="0053023A" w:rsidRDefault="0053023A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6928D60" w14:textId="77777777" w:rsidR="00B52467" w:rsidRPr="0053574F" w:rsidRDefault="00B52467" w:rsidP="007A4AB9">
      <w:pPr>
        <w:spacing w:after="0" w:line="240" w:lineRule="auto"/>
        <w:rPr>
          <w:rFonts w:ascii="Times New Roman" w:hAnsi="Times New Roman" w:cs="Times New Roman"/>
          <w:b/>
          <w:bCs/>
        </w:rPr>
      </w:pPr>
      <w:bookmarkStart w:id="0" w:name="_Hlk216426852"/>
    </w:p>
    <w:p w14:paraId="126BBDCB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70A5FD6B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 w:rsidR="0053023A"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 xml:space="preserve">sprzęt fabrycznie nowy - nieużywany / </w:t>
      </w:r>
      <w:r w:rsidR="003C682E">
        <w:rPr>
          <w:b/>
          <w:color w:val="000000"/>
          <w:sz w:val="22"/>
          <w:szCs w:val="22"/>
        </w:rPr>
        <w:t xml:space="preserve">min. </w:t>
      </w:r>
      <w:r w:rsidRPr="0053574F">
        <w:rPr>
          <w:b/>
          <w:color w:val="000000"/>
          <w:sz w:val="22"/>
          <w:szCs w:val="22"/>
        </w:rPr>
        <w:t>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655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"/>
        <w:gridCol w:w="4820"/>
        <w:gridCol w:w="2268"/>
        <w:gridCol w:w="2976"/>
      </w:tblGrid>
      <w:tr w:rsidR="00AD28F9" w:rsidRPr="0053574F" w14:paraId="6F836E2E" w14:textId="77777777" w:rsidTr="00017EC5">
        <w:trPr>
          <w:trHeight w:val="3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030B9695" w:rsidR="00AD28F9" w:rsidRPr="0053574F" w:rsidRDefault="00017EC5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l.p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AD28F9" w:rsidRPr="0053574F" w:rsidRDefault="00AD28F9" w:rsidP="00B52467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AD28F9" w:rsidRPr="0053574F" w:rsidRDefault="00AD28F9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7A4AB9" w:rsidRPr="0053574F" w14:paraId="309061E4" w14:textId="77777777" w:rsidTr="00D85953">
        <w:trPr>
          <w:trHeight w:val="408"/>
        </w:trPr>
        <w:tc>
          <w:tcPr>
            <w:tcW w:w="10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0208A" w:rsidR="007A4AB9" w:rsidRPr="007A4AB9" w:rsidRDefault="007A4AB9" w:rsidP="007A4AB9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7A4AB9">
              <w:rPr>
                <w:b/>
                <w:bCs/>
                <w:color w:val="000000"/>
                <w:sz w:val="22"/>
                <w:szCs w:val="22"/>
              </w:rPr>
              <w:t>Wymagania ogólne </w:t>
            </w:r>
          </w:p>
        </w:tc>
      </w:tr>
      <w:tr w:rsidR="00AD28F9" w:rsidRPr="0053574F" w14:paraId="1E90C07F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2E9A8CC3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Montaż i konfiguracja sieci umożliwiającej komunikację oferowanych nadajników telemetrycznych z posiadaną centralą monitorującą CNS 9101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4AF170EB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26437867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656D1418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Rozbudowa posiadanej centrali monitorującej CNS-9101 do 24 stanowisk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4215E8F9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F7058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625106BF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55E454FE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Rozbudowa posiadanej centrali CNS 9101 o dodatkowy ekran min. 23”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34D71F6B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F7058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A4AB9" w:rsidRPr="0053574F" w14:paraId="05803A5C" w14:textId="77777777" w:rsidTr="00C93467">
        <w:trPr>
          <w:trHeight w:val="288"/>
        </w:trPr>
        <w:tc>
          <w:tcPr>
            <w:tcW w:w="10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209F9EB4" w:rsidR="007A4AB9" w:rsidRPr="007A4AB9" w:rsidRDefault="007A4AB9" w:rsidP="007A4AB9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  <w:r w:rsidRPr="007A4AB9">
              <w:rPr>
                <w:b/>
                <w:bCs/>
                <w:color w:val="000000"/>
                <w:sz w:val="22"/>
                <w:szCs w:val="22"/>
              </w:rPr>
              <w:t>Nadajnik telemetryczny z pomiarem EKG, Oddech, SpO2  x 10</w:t>
            </w:r>
          </w:p>
        </w:tc>
      </w:tr>
      <w:tr w:rsidR="00AD28F9" w:rsidRPr="0053574F" w14:paraId="44B9C4C4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3242417C" w:rsidR="00AD28F9" w:rsidRPr="0053574F" w:rsidRDefault="007A4AB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7A4AB9">
              <w:rPr>
                <w:sz w:val="22"/>
                <w:szCs w:val="22"/>
              </w:rPr>
              <w:t>Nazwa produktu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122EA741" w:rsidR="00AD28F9" w:rsidRPr="0053574F" w:rsidRDefault="0067390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08D0CDB0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0196221A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187369D3" w:rsidR="00AD28F9" w:rsidRPr="0053574F" w:rsidRDefault="0067390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1514A1DE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1880588B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4B82C9C8" w:rsidR="00AD28F9" w:rsidRPr="0053574F" w:rsidRDefault="0067390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5C9E1B5E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AD28F9" w:rsidRPr="00202160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F91F" w14:textId="0F2099A7" w:rsidR="00AD28F9" w:rsidRPr="00202160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02160">
              <w:rPr>
                <w:color w:val="000000"/>
                <w:sz w:val="22"/>
                <w:szCs w:val="22"/>
              </w:rPr>
              <w:t>Serwis autoryzowany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28B29FAB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02AE1015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43873724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Bezprzewodowy nadajnik systemu telemetrii umożliwiający monitorowanie EKG, oddechu metodą impedancyjną oraz SpO2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26B4CDC8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735BBA21" w14:textId="77777777" w:rsidTr="00017EC5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44F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4AC2" w14:textId="1DEB83CD" w:rsidR="00AD28F9" w:rsidRPr="0053574F" w:rsidRDefault="007A4AB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7A4AB9">
              <w:rPr>
                <w:sz w:val="22"/>
                <w:szCs w:val="22"/>
              </w:rPr>
              <w:t>Urządzenie wyposażone w kolorowy ekran o przekątnej minimum 3.2 cala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E012" w14:textId="2DA7ECB8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</w:t>
            </w:r>
            <w:r w:rsidR="00673908">
              <w:rPr>
                <w:color w:val="000000"/>
                <w:sz w:val="22"/>
                <w:szCs w:val="22"/>
              </w:rPr>
              <w:t xml:space="preserve">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0C72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3E671BE8" w14:textId="77777777" w:rsidTr="007A4AB9">
        <w:trPr>
          <w:trHeight w:val="439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5BC2" w14:textId="2A197C1E" w:rsidR="00AD28F9" w:rsidRPr="0053574F" w:rsidRDefault="007A4AB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7A4AB9">
              <w:rPr>
                <w:sz w:val="22"/>
                <w:szCs w:val="22"/>
              </w:rPr>
              <w:t>Rozdzielczość ekranu min. 480x800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783DB828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F7058">
              <w:rPr>
                <w:color w:val="000000"/>
                <w:sz w:val="22"/>
                <w:szCs w:val="22"/>
              </w:rPr>
              <w:t xml:space="preserve">TAK, </w:t>
            </w:r>
            <w:r w:rsidR="00673908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4750336E" w14:textId="77777777" w:rsidTr="00017EC5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62EF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2185" w14:textId="62074AAD" w:rsidR="00AD28F9" w:rsidRPr="0053574F" w:rsidRDefault="007A4AB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7A4AB9">
              <w:rPr>
                <w:sz w:val="22"/>
                <w:szCs w:val="22"/>
              </w:rPr>
              <w:t>Sterowanie za pośrednictwem przycisków umieszczonych na transmiterze oraz ekranu dotykowego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DC15" w14:textId="2A2CBB54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F9A1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52A8C2C2" w14:textId="77777777" w:rsidTr="007A4AB9">
        <w:trPr>
          <w:trHeight w:val="459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CB44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D469" w14:textId="0A9371BC" w:rsidR="00AD28F9" w:rsidRPr="0053574F" w:rsidRDefault="007A4AB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7A4AB9">
              <w:rPr>
                <w:sz w:val="22"/>
                <w:szCs w:val="22"/>
              </w:rPr>
              <w:t>Możliwość zablokowania ekranu przed przypadkowym użyciem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786B" w14:textId="3869BF92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642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692D9CA2" w14:textId="77777777" w:rsidTr="007A4AB9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46412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FC6FA" w14:textId="3308221A" w:rsidR="00AD28F9" w:rsidRPr="0053574F" w:rsidRDefault="007A4AB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7A4AB9">
              <w:rPr>
                <w:sz w:val="22"/>
                <w:szCs w:val="22"/>
              </w:rPr>
              <w:t>Wyświetlanie krzywych: EKG, pulsu oraz respiracji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46C0" w14:textId="4BE726A5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41D2C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010E6244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EEB7E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CED35" w14:textId="5D2FB59F" w:rsidR="00AD28F9" w:rsidRPr="0053574F" w:rsidRDefault="007A4AB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7A4AB9">
              <w:rPr>
                <w:sz w:val="22"/>
                <w:szCs w:val="22"/>
              </w:rPr>
              <w:t>Min. 3 krzywe wyświetlane jednocześnie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4D914" w14:textId="5E87E1C4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F7058">
              <w:rPr>
                <w:color w:val="000000"/>
                <w:sz w:val="22"/>
                <w:szCs w:val="22"/>
              </w:rPr>
              <w:t xml:space="preserve">TAK, </w:t>
            </w:r>
            <w:r w:rsidR="00673908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8B16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1F806CB1" w14:textId="77777777" w:rsidTr="00017EC5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830D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53FA" w14:textId="73622DB3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Wyświetlanie danych numerycznych min.: Częstość akcji serca, Częstość oddechowa, SpO2, puls,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E8363" w14:textId="320900E5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33BCA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71021D94" w14:textId="77777777" w:rsidTr="000F7446">
        <w:trPr>
          <w:trHeight w:val="541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67FD2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F5E78" w14:textId="437B1002" w:rsidR="00AD28F9" w:rsidRPr="0053574F" w:rsidRDefault="007A4AB9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Min. 3 poziomowy system alarmowy, Alarmy rozróżniane tonem oraz kolorem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7FBBC" w14:textId="00E6E6E5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1227B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16CCD89C" w14:textId="77777777" w:rsidTr="007A4AB9">
        <w:trPr>
          <w:trHeight w:val="38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B1D35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C6F5E" w14:textId="58431724" w:rsidR="00AD28F9" w:rsidRPr="0053574F" w:rsidRDefault="007A4AB9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Możliwość wyciszenia alarmów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93F52" w14:textId="35347DB0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EDBEB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0EBF5B5A" w14:textId="77777777" w:rsidTr="00017EC5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59ACB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04A78" w14:textId="5B5F91BC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Możliwość ustawienia przez użytkownika czasu wyciszenia alarmów, min. 1, 2, 3 minuty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5A6A7" w14:textId="156B9D70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70BF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065729AB" w14:textId="77777777" w:rsidTr="00017EC5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046AA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3D6BB" w14:textId="3ED1FEE0" w:rsidR="00AD28F9" w:rsidRPr="0053574F" w:rsidRDefault="007A4AB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7A4AB9">
              <w:rPr>
                <w:sz w:val="22"/>
                <w:szCs w:val="22"/>
              </w:rPr>
              <w:t>Możliwość zawieszenia alarmów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177C9" w14:textId="13F52E41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D282C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3899F953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63F44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5EBBF" w14:textId="65C1B2CE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Możliwość ustawienia przez użytkownika czasu zawieszenia alarmów, min. 1, 2, 3 minuty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1C246" w14:textId="4D19E643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6C0A2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24D451B4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EACF0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D271E" w14:textId="01A0053F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Możliwość ustawienia  progów alarmowych monitorowanych parametrów przez użytkownika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258A7" w14:textId="49713823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FE5B2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04C5BA62" w14:textId="77777777" w:rsidTr="006A0076">
        <w:trPr>
          <w:trHeight w:val="86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F29E8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346CB" w14:textId="1ADE23F6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Funkcja wyświetlania pełnego przebiegu min. 1 krzywej z  min. 1 godziny.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F8EF2" w14:textId="192D89FC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TAK, </w:t>
            </w:r>
            <w:r w:rsidR="00673908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BB26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76600C65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BE2B9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591A0" w14:textId="4E7EB2CF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Możliwość podglądu na ekranie odbiornika pełnego przebiegu min 1 krzywej z min. 24 godzin zapisanego na monitorze centralnym połączonym w sieci monitorowania.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0665C" w14:textId="3BF389BA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3E350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7D1BC6BD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86E68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08563" w14:textId="150AD064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Trend tabelaryczny wszystkich parametrów z min. 1 godziny.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A1F99" w14:textId="08F77ABE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B1B81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38B73687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43E04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BF4F3" w14:textId="1CBA06B0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Możliwość ustawienia interwału wyświetlanych danych w trendzie tabelarycznym, min. 1-60min.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0CB6B" w14:textId="3D89E311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TAK, </w:t>
            </w:r>
            <w:r w:rsidR="00673908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8AA1A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2095FFEA" w14:textId="77777777" w:rsidTr="00017EC5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3AADD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EC79C" w14:textId="6465916E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Możliwość podglądu na ekranie odbiornika trendu tabelarycznego z min. 24 godzin zapisanego na monitorze centralnym połączonym w sieci monitorowania.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C9805" w14:textId="43392285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0C47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48C16F88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76E01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3E678" w14:textId="2D5CC744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Pamięć zdarzeń arytmii min. 700 zdarzeń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D55B8" w14:textId="336FF674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F7058">
              <w:rPr>
                <w:color w:val="000000"/>
                <w:sz w:val="22"/>
                <w:szCs w:val="22"/>
              </w:rPr>
              <w:t xml:space="preserve">TAK, </w:t>
            </w:r>
            <w:r w:rsidR="00673908" w:rsidRPr="004F7058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E62A9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08D74BCD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E09AAF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B0318" w14:textId="2927AC8C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Min. 23 kategorie arytmii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26931" w14:textId="07030908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F7058">
              <w:rPr>
                <w:color w:val="000000"/>
                <w:sz w:val="22"/>
                <w:szCs w:val="22"/>
              </w:rPr>
              <w:t xml:space="preserve">TAK, </w:t>
            </w:r>
            <w:r w:rsidR="00673908" w:rsidRPr="004F7058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A3C7D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16145A20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3B60A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B6ACF" w14:textId="75C3393C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Pamięć alarmów min. 1000 alarmów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D647B" w14:textId="76F6CD64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TAK, </w:t>
            </w:r>
            <w:r w:rsidR="00673908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4C85B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1A91646E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240D6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E28F6" w14:textId="4A3B6A2C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Możliwość ustawienia eskalacji alarmów dla alarmów min. SpO2 tj. po przekroczeniu ustawionych kryteriów alarm zmienia się z „ostrzeżenia” na krytyczny.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462954" w14:textId="755B85CF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C4BB1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2B5900C8" w14:textId="77777777" w:rsidTr="00017EC5">
        <w:trPr>
          <w:trHeight w:val="816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69438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11465" w14:textId="3DDD25F2" w:rsidR="00AD28F9" w:rsidRPr="0053574F" w:rsidRDefault="007A4AB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7A4AB9">
              <w:rPr>
                <w:sz w:val="22"/>
                <w:szCs w:val="22"/>
              </w:rPr>
              <w:t>Komunikacja bezprzewodowa w standardzie IEEE 802.11a/b/g/n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E81752" w14:textId="4B5E4248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37A36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269DF467" w14:textId="77777777" w:rsidTr="00017EC5">
        <w:trPr>
          <w:trHeight w:val="816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7FD45F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30094" w14:textId="70DC653A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Dostępne protokoły bezpieczeństwa min.: WEP, WPA-Personal, WPA2-Personal, WPA-Enterprise, WPA2-Enteprise, 802.1X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9ECDA" w14:textId="27D46232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TAK, </w:t>
            </w:r>
            <w:r w:rsidR="00673908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06526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06040" w:rsidRPr="0053574F" w14:paraId="6B7A738F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A8734" w14:textId="77777777" w:rsidR="00D06040" w:rsidRPr="0053574F" w:rsidRDefault="00D0604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18CBD" w14:textId="211E6661" w:rsidR="00D06040" w:rsidRPr="002C07BC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Zasilanie standardowymi bateriami lub akumulatorami AA (R6) pozwalające na min. 24 godz. pracy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10700" w14:textId="15CF6B08" w:rsidR="00D06040" w:rsidRDefault="004F7058" w:rsidP="00B52467">
            <w:pPr>
              <w:pStyle w:val="Standard"/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66AC3" w14:textId="77777777" w:rsidR="00D06040" w:rsidRPr="0053574F" w:rsidRDefault="00D0604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45725104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5D61B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3969D" w14:textId="65EAD147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Poziom naładowania baterii widoczny na ekranie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5BF7B" w14:textId="21ED92D0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F9F3D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4C017CDA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AE3F7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84895" w14:textId="2322E4C9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 xml:space="preserve">Pomiar EKG za pomocą przewodu 3 lub 6 </w:t>
            </w:r>
            <w:r w:rsidRPr="007A4AB9">
              <w:rPr>
                <w:color w:val="000000"/>
                <w:sz w:val="22"/>
                <w:szCs w:val="22"/>
              </w:rPr>
              <w:lastRenderedPageBreak/>
              <w:t>odprowadzeniowego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54B68" w14:textId="3225FB9F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8F00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560DF2E3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FA723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6476" w14:textId="3629063B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Zakres pomiarowy częstości akcji serca min. 15-300 ud/min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2EDCA" w14:textId="233D88D6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TAK, </w:t>
            </w:r>
            <w:r w:rsidR="00673908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94004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3B9184E2" w14:textId="77777777" w:rsidTr="00017EC5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BC348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F92AC" w14:textId="2C357A1A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Zakres pomiarowy ST min -25 ÷ 25 mm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AB184" w14:textId="318AC0CA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TAK, </w:t>
            </w:r>
            <w:r w:rsidR="00673908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8F769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7895E195" w14:textId="77777777" w:rsidTr="00017EC5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3AEDD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09BD6" w14:textId="4F04D7A1" w:rsidR="00AD28F9" w:rsidRPr="0053574F" w:rsidRDefault="007A4AB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7A4AB9">
              <w:rPr>
                <w:sz w:val="22"/>
                <w:szCs w:val="22"/>
              </w:rPr>
              <w:t>Wybór rodzaju wykrywanego QRS dla: noworodków, dzieci i dorosłych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71736" w14:textId="0A95BEF5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274D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1ACF8F85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C1694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AF292" w14:textId="7B15B4DA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Pomiar i wyświetlanie PPK/VPC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8BDD4" w14:textId="1BBC76DE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75259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570068DA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19744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4DD26" w14:textId="4AC6264A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Pomiar i wyświetlanie QTC, QRSd, QTC/ QRSd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4E5A7" w14:textId="73A6FCDF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B1241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60A70DFB" w14:textId="77777777" w:rsidTr="00017EC5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3452B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415185" w14:textId="7C86EC71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Pomiar oddechu metodą impedancyjną. Prezentacja krzywej oddechowej i ilości oddechów na minutę.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13F6C" w14:textId="6EF79960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ADF7C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2AC6723E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03918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AF833" w14:textId="7FC2B276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Zakres pomiarowy częstości oddechowej min. 0-150 odd/min.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80BC5C" w14:textId="770753FF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TAK, </w:t>
            </w:r>
            <w:r w:rsidR="00673908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6C440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2A0A657B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96B86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EB398" w14:textId="51880385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Pomiar bezdechu w zakresie min. 5 – 30 sekund.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CA5BC" w14:textId="5E26B1A1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TAK, </w:t>
            </w:r>
            <w:r w:rsidR="00673908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EFD22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62F0F3D5" w14:textId="77777777" w:rsidTr="000F7446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2658A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E0FD6" w14:textId="37CFCF64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Pomiar SpO2 w technologii BluPro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26122" w14:textId="45E2B51E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5076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30643C89" w14:textId="77777777" w:rsidTr="000F7446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71D87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49425" w14:textId="5EB9996B" w:rsidR="00AD28F9" w:rsidRPr="00161F38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Zakres pomiarowy SpO2 min. 0-100%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40995" w14:textId="04F0C24E" w:rsidR="00AD28F9" w:rsidRPr="0053574F" w:rsidRDefault="004F7058" w:rsidP="00161F38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TAK, </w:t>
            </w:r>
            <w:r w:rsidR="00673908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0978A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3574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53A36323" w14:textId="77777777" w:rsidTr="000F7446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713B3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BBB81" w14:textId="47181C4B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Zakres pomiarowy pulsu min. 30-300 ud/min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518E9" w14:textId="722FACE2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TAK, </w:t>
            </w:r>
            <w:r w:rsidR="00673908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95C58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57E99724" w14:textId="77777777" w:rsidTr="000F7446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F2309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FEAA2" w14:textId="5094DC1E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Pomiar SpO2 z pomocą wodoszczelnego czujnika typu klips na palec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924F0" w14:textId="4A347D28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AEE18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0CEA535E" w14:textId="77777777" w:rsidTr="000F7446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81546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4E610" w14:textId="58F71EBE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Waga bez baterii i akcesoriów max. 185g ±20g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AC02B" w14:textId="1D1B787B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TAK, </w:t>
            </w:r>
            <w:r w:rsidR="00673908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AE89E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4B85C9A8" w14:textId="77777777" w:rsidTr="000F7446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0E46E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7FC97" w14:textId="77777777" w:rsidR="007A4AB9" w:rsidRDefault="007A4AB9" w:rsidP="007A4AB9">
            <w:pPr>
              <w:pStyle w:val="Standard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WYPOSAŻENIE:</w:t>
            </w:r>
          </w:p>
          <w:p w14:paraId="7C4402A2" w14:textId="65AAC301" w:rsidR="007A4AB9" w:rsidRPr="007A4AB9" w:rsidRDefault="007A4AB9" w:rsidP="007A4AB9">
            <w:pPr>
              <w:pStyle w:val="Standard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- torba do zawieszenia x 10</w:t>
            </w:r>
          </w:p>
          <w:p w14:paraId="5825F1C4" w14:textId="77777777" w:rsidR="007A4AB9" w:rsidRPr="007A4AB9" w:rsidRDefault="007A4AB9" w:rsidP="007A4AB9">
            <w:pPr>
              <w:pStyle w:val="Standard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- przewód pacjenta EKG, 3-odprowadzeniowy x 10 szt.</w:t>
            </w:r>
          </w:p>
          <w:p w14:paraId="42B8E237" w14:textId="77777777" w:rsidR="007A4AB9" w:rsidRPr="007A4AB9" w:rsidRDefault="007A4AB9" w:rsidP="007A4AB9">
            <w:pPr>
              <w:pStyle w:val="Standard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- wielorazowy wodoszczelny czujnik do pomiaru saturacji  x 10 szt.</w:t>
            </w:r>
          </w:p>
          <w:p w14:paraId="73482BBF" w14:textId="49CB350B" w:rsidR="00AD28F9" w:rsidRPr="0053574F" w:rsidRDefault="007A4AB9" w:rsidP="007A4AB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- akumulatorki AA do ponownego ładowania x 20 szt. wraz ze stacją do ładowania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32BC8" w14:textId="4351B21F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TAK, </w:t>
            </w:r>
            <w:r w:rsidR="00673908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378FE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6DF39307" w14:textId="77777777" w:rsidTr="000F7446">
        <w:trPr>
          <w:trHeight w:val="39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E38B0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180B1" w14:textId="0AE266AA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Kompatybilność akcesoriów pomiarowych z posiadanymi kardiomonitorami serii CSM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2EE74" w14:textId="018707A7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29E0C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61F38" w:rsidRPr="0053574F" w14:paraId="1F520541" w14:textId="77777777" w:rsidTr="008B4168">
        <w:trPr>
          <w:trHeight w:val="397"/>
        </w:trPr>
        <w:tc>
          <w:tcPr>
            <w:tcW w:w="10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0008D" w14:textId="50AE626D" w:rsidR="00161F38" w:rsidRPr="00161F38" w:rsidRDefault="00161F38" w:rsidP="00161F38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161F38">
              <w:rPr>
                <w:b/>
                <w:bCs/>
                <w:color w:val="000000"/>
                <w:sz w:val="22"/>
                <w:szCs w:val="22"/>
              </w:rPr>
              <w:t>POZOSTAŁE</w:t>
            </w:r>
          </w:p>
        </w:tc>
      </w:tr>
      <w:tr w:rsidR="00AD28F9" w:rsidRPr="0053574F" w14:paraId="1AF8EB69" w14:textId="77777777" w:rsidTr="00017EC5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AD28F9" w:rsidRPr="0053574F" w:rsidRDefault="00AD28F9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AD28F9" w:rsidRPr="0053574F" w:rsidRDefault="00AD28F9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2ADAB" w14:textId="098F8B71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53574F">
              <w:rPr>
                <w:i/>
                <w:iCs/>
                <w:sz w:val="22"/>
                <w:szCs w:val="22"/>
              </w:rPr>
              <w:t xml:space="preserve"> </w:t>
            </w:r>
            <w:r w:rsidRPr="00931A69">
              <w:rPr>
                <w:i/>
                <w:iCs/>
                <w:sz w:val="22"/>
                <w:szCs w:val="22"/>
              </w:rPr>
              <w:t>Dodatkowy okres gwarancji będzie punktowany zgodnie z kryterium oceny ofert opisanym w SWZ.</w:t>
            </w:r>
          </w:p>
        </w:tc>
      </w:tr>
      <w:tr w:rsidR="00AD28F9" w:rsidRPr="0053574F" w14:paraId="17384C9C" w14:textId="77777777" w:rsidTr="00017EC5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AD28F9" w:rsidRPr="00DA0A1B" w:rsidRDefault="00AD28F9" w:rsidP="00A15BD8">
            <w:pPr>
              <w:pStyle w:val="Standard"/>
              <w:rPr>
                <w:sz w:val="22"/>
                <w:szCs w:val="22"/>
              </w:rPr>
            </w:pPr>
            <w:r w:rsidRPr="00DA0A1B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AD28F9" w:rsidRPr="00DA0A1B" w:rsidRDefault="00AD28F9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48B5FC81" w14:textId="77777777" w:rsidTr="00017EC5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AD28F9" w:rsidRPr="00B01BCA" w:rsidRDefault="00AD28F9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B01BCA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6CAA13B0" w14:textId="77777777" w:rsidTr="00017EC5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6EAF3BAE" w:rsidR="00AD28F9" w:rsidRPr="00B01BCA" w:rsidRDefault="00B01BCA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B01BCA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AD28F9" w:rsidRPr="0053574F" w:rsidRDefault="00AD28F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69748D18" w14:textId="77777777" w:rsidTr="00017EC5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5491C" w14:textId="77777777" w:rsidR="000F7446" w:rsidRPr="009B1859" w:rsidRDefault="000F7446" w:rsidP="000F7446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9B1859">
              <w:rPr>
                <w:sz w:val="22"/>
                <w:szCs w:val="22"/>
              </w:rPr>
              <w:t xml:space="preserve">Przedmiot umowy jest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w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rozumieniu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9B1859">
              <w:rPr>
                <w:sz w:val="22"/>
                <w:szCs w:val="22"/>
              </w:rPr>
              <w:t xml:space="preserve"> (Dz.U. 2024 poz. 1620)</w:t>
            </w:r>
            <w:r w:rsidRPr="009B185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9B1859">
              <w:rPr>
                <w:bCs/>
                <w:iCs/>
                <w:sz w:val="22"/>
                <w:szCs w:val="22"/>
              </w:rPr>
              <w:t>sprawie wyrobów medycznych.</w:t>
            </w:r>
          </w:p>
          <w:p w14:paraId="70B0B91A" w14:textId="23A28D44" w:rsidR="00AD28F9" w:rsidRPr="00ED50EE" w:rsidRDefault="000F7446" w:rsidP="000F7446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9B1859">
              <w:rPr>
                <w:sz w:val="22"/>
                <w:szCs w:val="22"/>
              </w:rPr>
              <w:t xml:space="preserve">W przypadku, gdy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 xml:space="preserve">nie stanowią wyrobu medycznego w rozumieniu ww. ustawy,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9B1859">
              <w:rPr>
                <w:sz w:val="22"/>
                <w:szCs w:val="22"/>
              </w:rPr>
              <w:t xml:space="preserve"> wskazując,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AD28F9" w:rsidRPr="0053574F" w:rsidRDefault="00AD28F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55EBD6F1" w:rsidR="00AD28F9" w:rsidRPr="0053574F" w:rsidRDefault="000F744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31A69">
              <w:rPr>
                <w:i/>
                <w:iCs/>
                <w:sz w:val="22"/>
                <w:szCs w:val="22"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6A6CB284" w14:textId="77777777" w:rsidR="00B52467" w:rsidRDefault="00B52467" w:rsidP="00B52467">
      <w:pPr>
        <w:pStyle w:val="Standard"/>
        <w:rPr>
          <w:color w:val="000000"/>
          <w:sz w:val="22"/>
          <w:szCs w:val="22"/>
        </w:rPr>
      </w:pPr>
    </w:p>
    <w:p w14:paraId="3401E8C8" w14:textId="77777777" w:rsidR="008352FE" w:rsidRPr="0053574F" w:rsidRDefault="008352FE" w:rsidP="008352FE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53574F"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484C13E7" w14:textId="77777777" w:rsidR="008352FE" w:rsidRPr="0053574F" w:rsidRDefault="008352FE" w:rsidP="008352FE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29A45731" w14:textId="77777777" w:rsidR="008352FE" w:rsidRPr="0053574F" w:rsidRDefault="008352FE" w:rsidP="008352FE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20B1B736" w14:textId="77777777" w:rsidR="008352FE" w:rsidRPr="0053574F" w:rsidRDefault="008352FE" w:rsidP="008352FE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CCE663C" w14:textId="77777777" w:rsidR="008352FE" w:rsidRPr="0053574F" w:rsidRDefault="008352FE" w:rsidP="008352FE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753500E8" w14:textId="77777777" w:rsidR="008352FE" w:rsidRPr="0053574F" w:rsidRDefault="008352FE" w:rsidP="008352FE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D70C0D1" w14:textId="77777777" w:rsidR="008352FE" w:rsidRPr="0053574F" w:rsidRDefault="008352FE" w:rsidP="008352FE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39A1C135" w14:textId="77777777" w:rsidR="008352FE" w:rsidRPr="0053574F" w:rsidRDefault="008352FE" w:rsidP="008352F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01D33416" w14:textId="0D7DD956" w:rsidR="008352FE" w:rsidRDefault="008352FE" w:rsidP="008352FE">
      <w:pPr>
        <w:pStyle w:val="Standard"/>
        <w:rPr>
          <w:color w:val="000000"/>
          <w:sz w:val="22"/>
          <w:szCs w:val="22"/>
        </w:rPr>
      </w:pPr>
      <w:r w:rsidRPr="00DA4F5E">
        <w:rPr>
          <w:lang w:eastAsia="zh-CN"/>
        </w:rPr>
        <w:t>Oświadczamy, że oferowane, powyżej wyspecyfikowane urządzenie jest kompletne i po zainstalowaniu będzie gotowe do pracy zgodnie z przeznaczeniem bez żadnych dodatkowych zakupów inwestycyjnych</w:t>
      </w:r>
    </w:p>
    <w:bookmarkEnd w:id="0"/>
    <w:p w14:paraId="2E318F79" w14:textId="7B47C8B6" w:rsidR="00DE4D71" w:rsidRPr="007A4AB9" w:rsidRDefault="00DE4D71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DE4D71" w:rsidRPr="007A4AB9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26AB2" w14:textId="77777777" w:rsidR="00982F0C" w:rsidRDefault="00982F0C" w:rsidP="00FD4247">
      <w:pPr>
        <w:spacing w:after="0" w:line="240" w:lineRule="auto"/>
      </w:pPr>
      <w:r>
        <w:separator/>
      </w:r>
    </w:p>
  </w:endnote>
  <w:endnote w:type="continuationSeparator" w:id="0">
    <w:p w14:paraId="345EDF27" w14:textId="77777777" w:rsidR="00982F0C" w:rsidRDefault="00982F0C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B01BCA">
          <w:rPr>
            <w:rFonts w:ascii="Times New Roman" w:hAnsi="Times New Roman" w:cs="Times New Roman"/>
            <w:noProof/>
          </w:rPr>
          <w:t>9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139AC" w14:textId="77777777" w:rsidR="00982F0C" w:rsidRDefault="00982F0C" w:rsidP="00FD4247">
      <w:pPr>
        <w:spacing w:after="0" w:line="240" w:lineRule="auto"/>
      </w:pPr>
      <w:r>
        <w:separator/>
      </w:r>
    </w:p>
  </w:footnote>
  <w:footnote w:type="continuationSeparator" w:id="0">
    <w:p w14:paraId="0CDEEDE5" w14:textId="77777777" w:rsidR="00982F0C" w:rsidRDefault="00982F0C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923759"/>
    <w:multiLevelType w:val="multilevel"/>
    <w:tmpl w:val="3BE639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B943C2"/>
    <w:multiLevelType w:val="multilevel"/>
    <w:tmpl w:val="42508994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52ADC"/>
    <w:multiLevelType w:val="multilevel"/>
    <w:tmpl w:val="40685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CD430E8"/>
    <w:multiLevelType w:val="multilevel"/>
    <w:tmpl w:val="650CFC2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6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4D7A7C"/>
    <w:multiLevelType w:val="hybridMultilevel"/>
    <w:tmpl w:val="8864E86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117A15"/>
    <w:multiLevelType w:val="multilevel"/>
    <w:tmpl w:val="40685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6A46711"/>
    <w:multiLevelType w:val="multilevel"/>
    <w:tmpl w:val="425089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6848B2"/>
    <w:multiLevelType w:val="hybridMultilevel"/>
    <w:tmpl w:val="1E82D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62E1048"/>
    <w:multiLevelType w:val="hybridMultilevel"/>
    <w:tmpl w:val="4B3CCCEC"/>
    <w:lvl w:ilvl="0" w:tplc="598821E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55617">
    <w:abstractNumId w:val="4"/>
  </w:num>
  <w:num w:numId="2" w16cid:durableId="1338922901">
    <w:abstractNumId w:val="5"/>
  </w:num>
  <w:num w:numId="3" w16cid:durableId="205988237">
    <w:abstractNumId w:val="0"/>
  </w:num>
  <w:num w:numId="4" w16cid:durableId="132914467">
    <w:abstractNumId w:val="1"/>
  </w:num>
  <w:num w:numId="5" w16cid:durableId="68968501">
    <w:abstractNumId w:val="12"/>
  </w:num>
  <w:num w:numId="6" w16cid:durableId="1821582284">
    <w:abstractNumId w:val="10"/>
  </w:num>
  <w:num w:numId="7" w16cid:durableId="857357179">
    <w:abstractNumId w:val="3"/>
  </w:num>
  <w:num w:numId="8" w16cid:durableId="610211079">
    <w:abstractNumId w:val="7"/>
  </w:num>
  <w:num w:numId="9" w16cid:durableId="1636984238">
    <w:abstractNumId w:val="14"/>
  </w:num>
  <w:num w:numId="10" w16cid:durableId="621153405">
    <w:abstractNumId w:val="2"/>
  </w:num>
  <w:num w:numId="11" w16cid:durableId="137102959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86916193">
    <w:abstractNumId w:val="8"/>
  </w:num>
  <w:num w:numId="13" w16cid:durableId="120156454">
    <w:abstractNumId w:val="16"/>
  </w:num>
  <w:num w:numId="14" w16cid:durableId="859468528">
    <w:abstractNumId w:val="24"/>
  </w:num>
  <w:num w:numId="15" w16cid:durableId="976572395">
    <w:abstractNumId w:val="11"/>
  </w:num>
  <w:num w:numId="16" w16cid:durableId="357857251">
    <w:abstractNumId w:val="11"/>
    <w:lvlOverride w:ilvl="0">
      <w:startOverride w:val="1"/>
    </w:lvlOverride>
  </w:num>
  <w:num w:numId="17" w16cid:durableId="1280140132">
    <w:abstractNumId w:val="9"/>
  </w:num>
  <w:num w:numId="18" w16cid:durableId="1957370682">
    <w:abstractNumId w:val="18"/>
  </w:num>
  <w:num w:numId="19" w16cid:durableId="872696104">
    <w:abstractNumId w:val="22"/>
  </w:num>
  <w:num w:numId="20" w16cid:durableId="1209994776">
    <w:abstractNumId w:val="15"/>
  </w:num>
  <w:num w:numId="21" w16cid:durableId="88503070">
    <w:abstractNumId w:val="13"/>
  </w:num>
  <w:num w:numId="22" w16cid:durableId="857737759">
    <w:abstractNumId w:val="20"/>
  </w:num>
  <w:num w:numId="23" w16cid:durableId="822889290">
    <w:abstractNumId w:val="19"/>
  </w:num>
  <w:num w:numId="24" w16cid:durableId="417142658">
    <w:abstractNumId w:val="6"/>
  </w:num>
  <w:num w:numId="25" w16cid:durableId="678888874">
    <w:abstractNumId w:val="23"/>
  </w:num>
  <w:num w:numId="26" w16cid:durableId="2145000261">
    <w:abstractNumId w:val="17"/>
  </w:num>
  <w:num w:numId="27" w16cid:durableId="6118664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17EC5"/>
    <w:rsid w:val="00020852"/>
    <w:rsid w:val="00027340"/>
    <w:rsid w:val="000358FD"/>
    <w:rsid w:val="000402FB"/>
    <w:rsid w:val="000404A5"/>
    <w:rsid w:val="000416F4"/>
    <w:rsid w:val="00056710"/>
    <w:rsid w:val="00061CAB"/>
    <w:rsid w:val="00065E85"/>
    <w:rsid w:val="00070035"/>
    <w:rsid w:val="000702D5"/>
    <w:rsid w:val="0007444D"/>
    <w:rsid w:val="000A1764"/>
    <w:rsid w:val="000B1821"/>
    <w:rsid w:val="000B29B7"/>
    <w:rsid w:val="000C6DF4"/>
    <w:rsid w:val="000D2D49"/>
    <w:rsid w:val="000D5F5D"/>
    <w:rsid w:val="000F7446"/>
    <w:rsid w:val="00102E49"/>
    <w:rsid w:val="00106BA6"/>
    <w:rsid w:val="00106D0C"/>
    <w:rsid w:val="00114FEC"/>
    <w:rsid w:val="00122E8B"/>
    <w:rsid w:val="001245ED"/>
    <w:rsid w:val="00161F38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7E37"/>
    <w:rsid w:val="001F35A2"/>
    <w:rsid w:val="00202160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B456E"/>
    <w:rsid w:val="002B6F32"/>
    <w:rsid w:val="002C07BC"/>
    <w:rsid w:val="002C0883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B37B0"/>
    <w:rsid w:val="003C56C8"/>
    <w:rsid w:val="003C682E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1D2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3A30"/>
    <w:rsid w:val="004944E4"/>
    <w:rsid w:val="004962F6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7058"/>
    <w:rsid w:val="004F7A9A"/>
    <w:rsid w:val="004F7CD3"/>
    <w:rsid w:val="0050586F"/>
    <w:rsid w:val="00511DC4"/>
    <w:rsid w:val="00524B24"/>
    <w:rsid w:val="0053023A"/>
    <w:rsid w:val="0053574F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B90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3908"/>
    <w:rsid w:val="0067785A"/>
    <w:rsid w:val="00687A85"/>
    <w:rsid w:val="00691BD7"/>
    <w:rsid w:val="0069250E"/>
    <w:rsid w:val="00694243"/>
    <w:rsid w:val="0069455A"/>
    <w:rsid w:val="006A0076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375CB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897"/>
    <w:rsid w:val="007A2B11"/>
    <w:rsid w:val="007A2FD5"/>
    <w:rsid w:val="007A4AB9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52FE"/>
    <w:rsid w:val="0083708D"/>
    <w:rsid w:val="00845B2C"/>
    <w:rsid w:val="0085727A"/>
    <w:rsid w:val="00857625"/>
    <w:rsid w:val="00860DBE"/>
    <w:rsid w:val="008657CA"/>
    <w:rsid w:val="008749A5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2C72"/>
    <w:rsid w:val="0090306B"/>
    <w:rsid w:val="009031F7"/>
    <w:rsid w:val="00903918"/>
    <w:rsid w:val="00904BEA"/>
    <w:rsid w:val="00915EF2"/>
    <w:rsid w:val="00924E3D"/>
    <w:rsid w:val="00931A69"/>
    <w:rsid w:val="0093552A"/>
    <w:rsid w:val="00937FCC"/>
    <w:rsid w:val="00963D17"/>
    <w:rsid w:val="009675F5"/>
    <w:rsid w:val="00973019"/>
    <w:rsid w:val="009770F2"/>
    <w:rsid w:val="00982F0C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40563"/>
    <w:rsid w:val="00A406EB"/>
    <w:rsid w:val="00A41BDE"/>
    <w:rsid w:val="00A51C66"/>
    <w:rsid w:val="00A61330"/>
    <w:rsid w:val="00A6346F"/>
    <w:rsid w:val="00A64234"/>
    <w:rsid w:val="00A723FA"/>
    <w:rsid w:val="00A86BDF"/>
    <w:rsid w:val="00A916E0"/>
    <w:rsid w:val="00A920EC"/>
    <w:rsid w:val="00AA455F"/>
    <w:rsid w:val="00AB765C"/>
    <w:rsid w:val="00AC602D"/>
    <w:rsid w:val="00AD28F9"/>
    <w:rsid w:val="00AE1837"/>
    <w:rsid w:val="00AE3FED"/>
    <w:rsid w:val="00AF1288"/>
    <w:rsid w:val="00AF2921"/>
    <w:rsid w:val="00B01BCA"/>
    <w:rsid w:val="00B024E7"/>
    <w:rsid w:val="00B02EF7"/>
    <w:rsid w:val="00B07B2A"/>
    <w:rsid w:val="00B201F4"/>
    <w:rsid w:val="00B24AEC"/>
    <w:rsid w:val="00B27B3B"/>
    <w:rsid w:val="00B30361"/>
    <w:rsid w:val="00B30CE8"/>
    <w:rsid w:val="00B41A7A"/>
    <w:rsid w:val="00B52467"/>
    <w:rsid w:val="00B5513B"/>
    <w:rsid w:val="00B562ED"/>
    <w:rsid w:val="00B63B35"/>
    <w:rsid w:val="00B67569"/>
    <w:rsid w:val="00B71925"/>
    <w:rsid w:val="00B7206A"/>
    <w:rsid w:val="00B75847"/>
    <w:rsid w:val="00B76705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C02AE6"/>
    <w:rsid w:val="00C04E4A"/>
    <w:rsid w:val="00C10C04"/>
    <w:rsid w:val="00C115DA"/>
    <w:rsid w:val="00C53FB6"/>
    <w:rsid w:val="00C60887"/>
    <w:rsid w:val="00C645AE"/>
    <w:rsid w:val="00C71E55"/>
    <w:rsid w:val="00C72D9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D06040"/>
    <w:rsid w:val="00D130D9"/>
    <w:rsid w:val="00D1420A"/>
    <w:rsid w:val="00D20548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02B9"/>
    <w:rsid w:val="00DC3C39"/>
    <w:rsid w:val="00DD07D6"/>
    <w:rsid w:val="00DD624B"/>
    <w:rsid w:val="00DE04C0"/>
    <w:rsid w:val="00DE2A46"/>
    <w:rsid w:val="00DE4D71"/>
    <w:rsid w:val="00DE5A5E"/>
    <w:rsid w:val="00DF54BC"/>
    <w:rsid w:val="00E00CCA"/>
    <w:rsid w:val="00E2013B"/>
    <w:rsid w:val="00E22D39"/>
    <w:rsid w:val="00E35A40"/>
    <w:rsid w:val="00E47930"/>
    <w:rsid w:val="00E71C25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F1CF1"/>
    <w:rsid w:val="00EF7DF8"/>
    <w:rsid w:val="00F00EA9"/>
    <w:rsid w:val="00F01DF8"/>
    <w:rsid w:val="00F1021B"/>
    <w:rsid w:val="00F12B1F"/>
    <w:rsid w:val="00F44515"/>
    <w:rsid w:val="00F45D04"/>
    <w:rsid w:val="00F46A8D"/>
    <w:rsid w:val="00F71609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1BB88-2319-45CE-AA5E-BA6269771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905</Words>
  <Characters>5434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user</cp:lastModifiedBy>
  <cp:revision>18</cp:revision>
  <cp:lastPrinted>2026-01-23T08:20:00Z</cp:lastPrinted>
  <dcterms:created xsi:type="dcterms:W3CDTF">2025-12-10T10:04:00Z</dcterms:created>
  <dcterms:modified xsi:type="dcterms:W3CDTF">2026-01-26T11:04:00Z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